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20" w:rsidRDefault="003000BB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раскрытия информации о ценах (тарифах, сборах) на регулируемые работы (услуги) в АО «Дальтрансуголь» с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10F8">
        <w:rPr>
          <w:rFonts w:ascii="Times New Roman" w:hAnsi="Times New Roman" w:cs="Times New Roman"/>
          <w:b/>
          <w:bCs/>
          <w:sz w:val="32"/>
          <w:szCs w:val="32"/>
        </w:rPr>
        <w:t>01.01.2023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tbl>
      <w:tblPr>
        <w:tblW w:w="104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49"/>
        <w:gridCol w:w="1188"/>
        <w:gridCol w:w="1227"/>
        <w:gridCol w:w="2768"/>
        <w:gridCol w:w="1897"/>
      </w:tblGrid>
      <w:tr w:rsidR="00A663B7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СЕМ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(тарифы, сборы)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власти, осуществляющего государственное регулирование </w:t>
            </w:r>
          </w:p>
        </w:tc>
      </w:tr>
      <w:tr w:rsidR="00D36248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495DED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495DED">
              <w:rPr>
                <w:rStyle w:val="FontStyle43"/>
                <w:rFonts w:ascii="Times New Roman" w:hAnsi="Times New Roman"/>
              </w:rPr>
              <w:t>Перевалка угля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2469B3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lang w:val="en-US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82B9E" w:rsidRDefault="00D36248" w:rsidP="00F82B9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82B9E">
              <w:rPr>
                <w:rStyle w:val="FontStyle43"/>
                <w:rFonts w:ascii="Times New Roman" w:hAnsi="Times New Roman"/>
              </w:rPr>
              <w:t>330,00 рублей</w:t>
            </w:r>
            <w:r w:rsidR="00F82B9E" w:rsidRPr="00F82B9E">
              <w:rPr>
                <w:rStyle w:val="FontStyle43"/>
                <w:rFonts w:ascii="Times New Roman" w:hAnsi="Times New Roman"/>
              </w:rPr>
              <w:t>,</w:t>
            </w:r>
            <w:r w:rsidRPr="00F82B9E">
              <w:rPr>
                <w:rStyle w:val="FontStyle43"/>
                <w:rFonts w:ascii="Times New Roman" w:hAnsi="Times New Roman"/>
              </w:rPr>
              <w:t xml:space="preserve"> </w:t>
            </w:r>
            <w:r w:rsidR="00F82B9E" w:rsidRPr="00F82B9E">
              <w:rPr>
                <w:rFonts w:cs="Times New Roman"/>
              </w:rPr>
              <w:t>б</w:t>
            </w:r>
            <w:r w:rsidR="00F82B9E" w:rsidRPr="00F82B9E">
              <w:rPr>
                <w:rFonts w:ascii="Times New Roman" w:hAnsi="Times New Roman" w:cs="Times New Roman"/>
              </w:rPr>
              <w:t>ез учета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8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</w:rPr>
              <w:t>Хранение груза на складах Порта,</w:t>
            </w:r>
            <w:r w:rsidRPr="00F74065">
              <w:rPr>
                <w:rStyle w:val="FontStyle43"/>
                <w:rFonts w:ascii="Times New Roman" w:hAnsi="Times New Roman"/>
              </w:rPr>
              <w:t xml:space="preserve"> </w:t>
            </w:r>
            <w:r>
              <w:rPr>
                <w:rStyle w:val="FontStyle43"/>
                <w:rFonts w:ascii="Times New Roman" w:hAnsi="Times New Roman"/>
              </w:rPr>
              <w:t>за исключением угля марки «Б» (Бурый) начиная с первых суток после окончания нормативного срока хранения до дня подачи ближайшим прибывшим судном Нотиса.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82B9E" w:rsidRDefault="00D36248" w:rsidP="00F82B9E">
            <w:pPr>
              <w:jc w:val="center"/>
              <w:rPr>
                <w:rStyle w:val="FontStyle43"/>
                <w:rFonts w:ascii="Times New Roman" w:hAnsi="Times New Roman"/>
              </w:rPr>
            </w:pPr>
            <w:r w:rsidRPr="00F82B9E">
              <w:rPr>
                <w:rStyle w:val="FontStyle43"/>
                <w:rFonts w:ascii="Times New Roman" w:hAnsi="Times New Roman"/>
                <w:lang w:val="en-US"/>
              </w:rPr>
              <w:t>5</w:t>
            </w:r>
            <w:r w:rsidRPr="00F82B9E">
              <w:rPr>
                <w:rStyle w:val="FontStyle43"/>
                <w:rFonts w:ascii="Times New Roman" w:hAnsi="Times New Roman"/>
              </w:rPr>
              <w:t xml:space="preserve"> рублей</w:t>
            </w:r>
            <w:r w:rsidR="00F82B9E" w:rsidRPr="00F82B9E">
              <w:rPr>
                <w:rStyle w:val="FontStyle43"/>
                <w:rFonts w:ascii="Times New Roman" w:hAnsi="Times New Roman"/>
              </w:rPr>
              <w:t>,</w:t>
            </w:r>
            <w:r w:rsidRPr="00F82B9E">
              <w:rPr>
                <w:rStyle w:val="FontStyle43"/>
                <w:rFonts w:ascii="Times New Roman" w:hAnsi="Times New Roman"/>
              </w:rPr>
              <w:t xml:space="preserve"> </w:t>
            </w:r>
            <w:r w:rsidR="00F82B9E" w:rsidRPr="00F82B9E">
              <w:rPr>
                <w:rFonts w:cs="Times New Roman"/>
              </w:rPr>
              <w:t>б</w:t>
            </w:r>
            <w:r w:rsidR="00F82B9E" w:rsidRPr="00F82B9E">
              <w:rPr>
                <w:rFonts w:ascii="Times New Roman" w:hAnsi="Times New Roman" w:cs="Times New Roman"/>
              </w:rPr>
              <w:t>ез учета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8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Хранение Груза на складах Порта, угля марки «Б» (Бурый)  начиная с 1 (первых) суток после поступления Груза в Порт (по дате приемного акта), до дня подачи ближайшим прибывшим судном Нотиса</w:t>
            </w:r>
            <w:r>
              <w:rPr>
                <w:rStyle w:val="FontStyle43"/>
                <w:rFonts w:ascii="Times New Roman" w:hAnsi="Times New Roman"/>
              </w:rPr>
              <w:t>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82B9E" w:rsidRDefault="00D36248" w:rsidP="00F82B9E">
            <w:pPr>
              <w:jc w:val="center"/>
              <w:rPr>
                <w:rStyle w:val="FontStyle43"/>
                <w:rFonts w:ascii="Times New Roman" w:hAnsi="Times New Roman"/>
              </w:rPr>
            </w:pPr>
            <w:r w:rsidRPr="00F82B9E">
              <w:rPr>
                <w:rStyle w:val="FontStyle43"/>
                <w:rFonts w:ascii="Times New Roman" w:hAnsi="Times New Roman"/>
              </w:rPr>
              <w:t>8 рублей</w:t>
            </w:r>
            <w:r w:rsidR="00F82B9E" w:rsidRPr="00F82B9E">
              <w:rPr>
                <w:rStyle w:val="FontStyle43"/>
                <w:rFonts w:ascii="Times New Roman" w:hAnsi="Times New Roman"/>
              </w:rPr>
              <w:t>,</w:t>
            </w:r>
            <w:r w:rsidRPr="00F82B9E">
              <w:rPr>
                <w:rStyle w:val="FontStyle43"/>
                <w:rFonts w:ascii="Times New Roman" w:hAnsi="Times New Roman"/>
              </w:rPr>
              <w:t xml:space="preserve"> </w:t>
            </w:r>
            <w:r w:rsidR="00F82B9E" w:rsidRPr="00F82B9E">
              <w:rPr>
                <w:rFonts w:cs="Times New Roman"/>
              </w:rPr>
              <w:t>б</w:t>
            </w:r>
            <w:r w:rsidR="00F82B9E" w:rsidRPr="00F82B9E">
              <w:rPr>
                <w:rFonts w:ascii="Times New Roman" w:hAnsi="Times New Roman" w:cs="Times New Roman"/>
              </w:rPr>
              <w:t>ез учета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F0" w:rsidRDefault="000335F0" w:rsidP="00AF10F8">
      <w:pPr>
        <w:pStyle w:val="a5"/>
        <w:ind w:left="0"/>
        <w:jc w:val="both"/>
        <w:rPr>
          <w:color w:val="000000"/>
          <w:sz w:val="22"/>
          <w:szCs w:val="22"/>
        </w:rPr>
      </w:pPr>
    </w:p>
    <w:p w:rsidR="00AF10F8" w:rsidRPr="00AF10F8" w:rsidRDefault="0076605B" w:rsidP="00AF10F8">
      <w:pPr>
        <w:pStyle w:val="a5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AF10F8" w:rsidRPr="00AF10F8">
        <w:rPr>
          <w:color w:val="000000"/>
          <w:sz w:val="22"/>
          <w:szCs w:val="22"/>
        </w:rPr>
        <w:t>ри расчетах</w:t>
      </w:r>
      <w:r w:rsidR="000335F0">
        <w:rPr>
          <w:color w:val="000000"/>
          <w:sz w:val="22"/>
          <w:szCs w:val="22"/>
        </w:rPr>
        <w:t>,</w:t>
      </w:r>
      <w:r w:rsidR="00AF10F8" w:rsidRPr="00AF10F8">
        <w:rPr>
          <w:color w:val="000000"/>
          <w:sz w:val="22"/>
          <w:szCs w:val="22"/>
        </w:rPr>
        <w:t xml:space="preserve"> начиная с 01.01.2023 по 31.12.2027 (по датам коносаментов), подлежит применению поправочный коэффициент </w:t>
      </w:r>
      <w:r w:rsidR="00AF10F8" w:rsidRPr="00AF10F8">
        <w:rPr>
          <w:b/>
          <w:color w:val="000000"/>
          <w:sz w:val="22"/>
          <w:szCs w:val="22"/>
        </w:rPr>
        <w:t xml:space="preserve">К2 </w:t>
      </w:r>
      <w:r w:rsidR="00AF10F8" w:rsidRPr="00AF10F8">
        <w:rPr>
          <w:color w:val="000000"/>
          <w:sz w:val="22"/>
          <w:szCs w:val="22"/>
          <w:lang w:val="x-none" w:eastAsia="x-none"/>
        </w:rPr>
        <w:t xml:space="preserve">путем его умножения на соответствующие </w:t>
      </w:r>
      <w:r w:rsidR="000335F0">
        <w:rPr>
          <w:color w:val="000000"/>
          <w:sz w:val="22"/>
          <w:szCs w:val="22"/>
          <w:lang w:val="x-none" w:eastAsia="x-none"/>
        </w:rPr>
        <w:t>ставки и тарифы.</w:t>
      </w:r>
    </w:p>
    <w:p w:rsidR="00AF10F8" w:rsidRPr="00AF10F8" w:rsidRDefault="00AF10F8" w:rsidP="00AF10F8">
      <w:pPr>
        <w:pStyle w:val="a5"/>
        <w:ind w:left="0"/>
        <w:jc w:val="both"/>
        <w:rPr>
          <w:color w:val="000000"/>
          <w:sz w:val="22"/>
          <w:szCs w:val="22"/>
        </w:rPr>
      </w:pPr>
    </w:p>
    <w:p w:rsidR="00AF10F8" w:rsidRPr="00AF10F8" w:rsidRDefault="00AF10F8" w:rsidP="00AF10F8">
      <w:pPr>
        <w:pStyle w:val="a3"/>
        <w:spacing w:after="0"/>
        <w:jc w:val="both"/>
        <w:rPr>
          <w:sz w:val="22"/>
          <w:szCs w:val="22"/>
        </w:rPr>
      </w:pPr>
      <w:r w:rsidRPr="00AF10F8">
        <w:rPr>
          <w:b/>
          <w:sz w:val="22"/>
          <w:szCs w:val="22"/>
        </w:rPr>
        <w:t>К2</w:t>
      </w:r>
      <w:r w:rsidRPr="00AF10F8">
        <w:rPr>
          <w:sz w:val="22"/>
          <w:szCs w:val="22"/>
        </w:rPr>
        <w:t xml:space="preserve"> – поправочный коэффициент, принимаемый для 2023 года равным 1 (единица), для 2024-2027 годов принимается как отношение действующего на дату коносамента индекса к базовым тариф</w:t>
      </w:r>
      <w:r w:rsidR="000E5C4B">
        <w:rPr>
          <w:sz w:val="22"/>
          <w:szCs w:val="22"/>
        </w:rPr>
        <w:t>ам</w:t>
      </w:r>
      <w:r w:rsidRPr="00AF10F8">
        <w:rPr>
          <w:sz w:val="22"/>
          <w:szCs w:val="22"/>
        </w:rPr>
        <w:t xml:space="preserve"> раздела 2 части </w:t>
      </w:r>
      <w:proofErr w:type="gramStart"/>
      <w:r w:rsidRPr="00AF10F8">
        <w:rPr>
          <w:sz w:val="22"/>
          <w:szCs w:val="22"/>
        </w:rPr>
        <w:t>1  Прейскуранта</w:t>
      </w:r>
      <w:proofErr w:type="gramEnd"/>
      <w:r w:rsidRPr="00AF10F8">
        <w:rPr>
          <w:sz w:val="22"/>
          <w:szCs w:val="22"/>
        </w:rPr>
        <w:t xml:space="preserve"> № 10-01 для грузов 1 класса, (далее «Индекс_1») к аналогичному индексу, действующему на 31.12.2023 (далее «Индекс_2»), которые устанавливаются в законодательном порядке (приказ Федеральной антимонопольной службы РФ), и определяется по формуле:</w:t>
      </w:r>
    </w:p>
    <w:p w:rsidR="00AF10F8" w:rsidRPr="00AF10F8" w:rsidRDefault="00AF10F8" w:rsidP="00AF10F8">
      <w:pPr>
        <w:pStyle w:val="a5"/>
        <w:ind w:left="0"/>
        <w:jc w:val="both"/>
        <w:rPr>
          <w:color w:val="000000"/>
          <w:sz w:val="22"/>
          <w:szCs w:val="22"/>
        </w:rPr>
      </w:pPr>
    </w:p>
    <w:p w:rsidR="00AF10F8" w:rsidRPr="00AF10F8" w:rsidRDefault="00AF10F8" w:rsidP="00AF10F8">
      <w:pPr>
        <w:pStyle w:val="a3"/>
        <w:spacing w:after="0"/>
        <w:jc w:val="both"/>
        <w:rPr>
          <w:sz w:val="22"/>
          <w:szCs w:val="22"/>
        </w:rPr>
      </w:pPr>
      <w:r w:rsidRPr="00AF10F8">
        <w:rPr>
          <w:sz w:val="22"/>
          <w:szCs w:val="22"/>
        </w:rPr>
        <w:t>К2 = Индекс_1 деленный на Индекс_ 2.</w:t>
      </w:r>
    </w:p>
    <w:p w:rsidR="00AF10F8" w:rsidRPr="00AF10F8" w:rsidRDefault="00AF10F8" w:rsidP="00AF10F8">
      <w:pPr>
        <w:pStyle w:val="a5"/>
        <w:ind w:left="0"/>
        <w:jc w:val="both"/>
        <w:rPr>
          <w:color w:val="000000"/>
          <w:sz w:val="22"/>
          <w:szCs w:val="22"/>
        </w:rPr>
      </w:pPr>
    </w:p>
    <w:p w:rsidR="00AF10F8" w:rsidRPr="00AF10F8" w:rsidRDefault="00AF10F8" w:rsidP="00AF10F8">
      <w:pPr>
        <w:pStyle w:val="a3"/>
        <w:spacing w:after="0"/>
        <w:jc w:val="both"/>
        <w:rPr>
          <w:sz w:val="22"/>
          <w:szCs w:val="22"/>
        </w:rPr>
      </w:pPr>
      <w:r w:rsidRPr="00AF10F8">
        <w:rPr>
          <w:sz w:val="22"/>
          <w:szCs w:val="22"/>
        </w:rPr>
        <w:t>Значение поправочного коэффициента К2 применяется с математическим округлением д</w:t>
      </w:r>
      <w:r w:rsidR="000E5C4B">
        <w:rPr>
          <w:sz w:val="22"/>
          <w:szCs w:val="22"/>
        </w:rPr>
        <w:t xml:space="preserve">о четырех знаков после запятой. </w:t>
      </w:r>
      <w:r w:rsidRPr="00AF10F8">
        <w:rPr>
          <w:sz w:val="22"/>
          <w:szCs w:val="22"/>
        </w:rPr>
        <w:t>В случае если значение поправочного коэффициента К составляет менее 1,0, то значение поправочного коэффициента К2 для целей Договора применяется равным 1,0.</w:t>
      </w:r>
    </w:p>
    <w:p w:rsidR="00AF10F8" w:rsidRPr="00AF10F8" w:rsidRDefault="00AF10F8" w:rsidP="00AF10F8">
      <w:pPr>
        <w:pStyle w:val="a3"/>
        <w:spacing w:after="0"/>
        <w:jc w:val="both"/>
        <w:rPr>
          <w:snapToGrid w:val="0"/>
          <w:sz w:val="22"/>
          <w:szCs w:val="22"/>
        </w:rPr>
      </w:pPr>
    </w:p>
    <w:sectPr w:rsidR="00AF10F8" w:rsidRPr="00AF10F8" w:rsidSect="00300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D"/>
    <w:rsid w:val="000335F0"/>
    <w:rsid w:val="000E5C4B"/>
    <w:rsid w:val="002469B3"/>
    <w:rsid w:val="003000BB"/>
    <w:rsid w:val="00451020"/>
    <w:rsid w:val="00462BFA"/>
    <w:rsid w:val="006A7AB0"/>
    <w:rsid w:val="0076605B"/>
    <w:rsid w:val="00A663B7"/>
    <w:rsid w:val="00AF10F8"/>
    <w:rsid w:val="00D1642D"/>
    <w:rsid w:val="00D36248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2EC9"/>
  <w15:chartTrackingRefBased/>
  <w15:docId w15:val="{ABE69BFE-8741-4295-B1C2-013BAC9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A663B7"/>
    <w:rPr>
      <w:rFonts w:ascii="Calibri" w:hAnsi="Calibri" w:hint="default"/>
    </w:rPr>
  </w:style>
  <w:style w:type="paragraph" w:styleId="a3">
    <w:name w:val="Body Text"/>
    <w:basedOn w:val="a"/>
    <w:link w:val="a4"/>
    <w:rsid w:val="00AF10F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1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0F8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304</Words>
  <Characters>1733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2022-11-07T01:15:00Z</dcterms:created>
  <dcterms:modified xsi:type="dcterms:W3CDTF">2023-01-23T05:45:00Z</dcterms:modified>
</cp:coreProperties>
</file>